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2" w:rsidRPr="000071D3" w:rsidRDefault="002F6802" w:rsidP="000071D3">
      <w:pPr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lang w:eastAsia="ru-RU"/>
        </w:rPr>
      </w:pPr>
      <w:r w:rsidRPr="000071D3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2F6802" w:rsidRPr="0053024F" w:rsidRDefault="002F6802" w:rsidP="000071D3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53024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УТВЕРЖДАЮ</w:t>
      </w:r>
    </w:p>
    <w:p w:rsidR="002F6802" w:rsidRPr="0053024F" w:rsidRDefault="002F6802" w:rsidP="000071D3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53024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Директор </w:t>
      </w:r>
      <w:r w:rsidRPr="0053024F">
        <w:rPr>
          <w:rFonts w:ascii="Times New Roman" w:hAnsi="Times New Roman"/>
          <w:sz w:val="28"/>
          <w:lang w:eastAsia="ru-RU"/>
        </w:rPr>
        <w:t>ГБПОУ КК ЕПК</w:t>
      </w:r>
    </w:p>
    <w:p w:rsidR="002F6802" w:rsidRPr="0053024F" w:rsidRDefault="002F6802" w:rsidP="000071D3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53024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_____________Т. Е. </w:t>
      </w:r>
      <w:proofErr w:type="spellStart"/>
      <w:r w:rsidRPr="0053024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Виленская</w:t>
      </w:r>
      <w:proofErr w:type="spellEnd"/>
    </w:p>
    <w:p w:rsidR="002F6802" w:rsidRPr="0053024F" w:rsidRDefault="00441BE8" w:rsidP="000071D3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«____»______________ 2020</w:t>
      </w:r>
      <w:r w:rsidR="001963A7" w:rsidRPr="0053024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2F6802" w:rsidRPr="0053024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г.</w:t>
      </w:r>
    </w:p>
    <w:p w:rsidR="002F6802" w:rsidRPr="0053024F" w:rsidRDefault="002F6802" w:rsidP="000071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pStyle w:val="Iauiue"/>
        <w:tabs>
          <w:tab w:val="right" w:pos="9300"/>
        </w:tabs>
        <w:ind w:firstLine="709"/>
        <w:jc w:val="both"/>
        <w:rPr>
          <w:sz w:val="28"/>
          <w:szCs w:val="22"/>
          <w:lang w:val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F8657D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024F">
        <w:rPr>
          <w:rFonts w:ascii="Times New Roman" w:hAnsi="Times New Roman"/>
          <w:b/>
          <w:sz w:val="32"/>
          <w:szCs w:val="32"/>
          <w:lang w:eastAsia="ru-RU"/>
        </w:rPr>
        <w:t xml:space="preserve">Положение о центре профессиональной ориентации и содействия трудоустройству выпускников </w:t>
      </w: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024F">
        <w:rPr>
          <w:rFonts w:ascii="Times New Roman" w:hAnsi="Times New Roman"/>
          <w:b/>
          <w:sz w:val="32"/>
          <w:szCs w:val="32"/>
          <w:lang w:eastAsia="ru-RU"/>
        </w:rPr>
        <w:t xml:space="preserve">ГБПОУ КК ЕПК </w:t>
      </w:r>
    </w:p>
    <w:p w:rsidR="002F6802" w:rsidRPr="0053024F" w:rsidRDefault="002F6802" w:rsidP="000071D3">
      <w:pPr>
        <w:spacing w:after="0" w:line="240" w:lineRule="auto"/>
        <w:ind w:firstLine="709"/>
        <w:rPr>
          <w:rFonts w:ascii="Times New Roman" w:hAnsi="Times New Roman"/>
          <w:sz w:val="32"/>
          <w:szCs w:val="32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F8657D" w:rsidRPr="0053024F" w:rsidRDefault="00F8657D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F8657D" w:rsidRPr="0053024F" w:rsidRDefault="00F8657D" w:rsidP="00007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2F6802" w:rsidRPr="0053024F" w:rsidRDefault="00441BE8" w:rsidP="000071D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2020</w:t>
      </w:r>
    </w:p>
    <w:p w:rsidR="00F8657D" w:rsidRPr="0053024F" w:rsidRDefault="00F8657D" w:rsidP="000071D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  <w:lang w:val="en-US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2880"/>
        <w:gridCol w:w="1260"/>
      </w:tblGrid>
      <w:tr w:rsidR="002F6802" w:rsidRPr="0053024F" w:rsidTr="000071D3">
        <w:tc>
          <w:tcPr>
            <w:tcW w:w="1620" w:type="dxa"/>
            <w:tcBorders>
              <w:top w:val="threeDEmboss" w:sz="12" w:space="0" w:color="auto"/>
            </w:tcBorders>
          </w:tcPr>
          <w:p w:rsidR="002F6802" w:rsidRPr="0053024F" w:rsidRDefault="002F6802" w:rsidP="00B86759">
            <w:pPr>
              <w:pStyle w:val="a6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3960" w:type="dxa"/>
            <w:tcBorders>
              <w:top w:val="threeDEmboss" w:sz="12" w:space="0" w:color="auto"/>
            </w:tcBorders>
          </w:tcPr>
          <w:p w:rsidR="002F6802" w:rsidRPr="0053024F" w:rsidRDefault="002F6802" w:rsidP="00B86759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53024F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880" w:type="dxa"/>
            <w:tcBorders>
              <w:top w:val="threeDEmboss" w:sz="12" w:space="0" w:color="auto"/>
            </w:tcBorders>
          </w:tcPr>
          <w:p w:rsidR="002F6802" w:rsidRPr="0053024F" w:rsidRDefault="002F6802" w:rsidP="00B86759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53024F">
              <w:rPr>
                <w:rFonts w:ascii="Times New Roman" w:hAnsi="Times New Roman"/>
                <w:b/>
                <w:i/>
              </w:rPr>
              <w:t>Фамилия/ Подпись</w:t>
            </w:r>
          </w:p>
        </w:tc>
        <w:tc>
          <w:tcPr>
            <w:tcW w:w="1260" w:type="dxa"/>
            <w:tcBorders>
              <w:top w:val="threeDEmboss" w:sz="12" w:space="0" w:color="auto"/>
            </w:tcBorders>
          </w:tcPr>
          <w:p w:rsidR="002F6802" w:rsidRPr="0053024F" w:rsidRDefault="002F6802" w:rsidP="00B86759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53024F"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2F6802" w:rsidRPr="0053024F" w:rsidTr="000071D3">
        <w:trPr>
          <w:trHeight w:val="137"/>
        </w:trPr>
        <w:tc>
          <w:tcPr>
            <w:tcW w:w="1620" w:type="dxa"/>
          </w:tcPr>
          <w:p w:rsidR="002F6802" w:rsidRPr="0053024F" w:rsidRDefault="002F6802" w:rsidP="000071D3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53024F">
              <w:rPr>
                <w:rFonts w:ascii="Times New Roman" w:hAnsi="Times New Roman"/>
                <w:b/>
                <w:i/>
              </w:rPr>
              <w:t>Разработал</w:t>
            </w:r>
          </w:p>
        </w:tc>
        <w:tc>
          <w:tcPr>
            <w:tcW w:w="3960" w:type="dxa"/>
          </w:tcPr>
          <w:p w:rsidR="002F6802" w:rsidRPr="009A617A" w:rsidRDefault="002F6802" w:rsidP="00B86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A617A">
              <w:rPr>
                <w:rFonts w:ascii="Times New Roman" w:hAnsi="Times New Roman"/>
                <w:i/>
              </w:rPr>
              <w:t>Руководитель ЦПОСТВ</w:t>
            </w:r>
          </w:p>
        </w:tc>
        <w:tc>
          <w:tcPr>
            <w:tcW w:w="2880" w:type="dxa"/>
          </w:tcPr>
          <w:p w:rsidR="002F6802" w:rsidRPr="009A617A" w:rsidRDefault="001963A7" w:rsidP="00B86759">
            <w:pPr>
              <w:pStyle w:val="a6"/>
              <w:rPr>
                <w:rFonts w:ascii="Times New Roman" w:hAnsi="Times New Roman"/>
                <w:i/>
              </w:rPr>
            </w:pPr>
            <w:r w:rsidRPr="009A617A">
              <w:rPr>
                <w:rFonts w:ascii="Times New Roman" w:hAnsi="Times New Roman"/>
                <w:i/>
              </w:rPr>
              <w:t>Корниенко А.А./</w:t>
            </w:r>
          </w:p>
        </w:tc>
        <w:tc>
          <w:tcPr>
            <w:tcW w:w="1260" w:type="dxa"/>
          </w:tcPr>
          <w:p w:rsidR="002F6802" w:rsidRPr="0053024F" w:rsidRDefault="002F6802" w:rsidP="000071D3">
            <w:pPr>
              <w:pStyle w:val="a6"/>
              <w:ind w:firstLine="709"/>
              <w:rPr>
                <w:rFonts w:ascii="Times New Roman" w:hAnsi="Times New Roman"/>
                <w:i/>
              </w:rPr>
            </w:pPr>
          </w:p>
        </w:tc>
      </w:tr>
      <w:tr w:rsidR="004A5EAF" w:rsidRPr="0053024F" w:rsidTr="00B86759">
        <w:trPr>
          <w:trHeight w:val="279"/>
        </w:trPr>
        <w:tc>
          <w:tcPr>
            <w:tcW w:w="1620" w:type="dxa"/>
            <w:tcBorders>
              <w:bottom w:val="threeDEmboss" w:sz="12" w:space="0" w:color="auto"/>
            </w:tcBorders>
          </w:tcPr>
          <w:p w:rsidR="004A5EAF" w:rsidRPr="0053024F" w:rsidRDefault="004A5EAF" w:rsidP="000071D3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53024F">
              <w:rPr>
                <w:rFonts w:ascii="Times New Roman" w:hAnsi="Times New Roman"/>
                <w:b/>
                <w:i/>
              </w:rPr>
              <w:t>Согласовал</w:t>
            </w:r>
          </w:p>
        </w:tc>
        <w:tc>
          <w:tcPr>
            <w:tcW w:w="3960" w:type="dxa"/>
            <w:tcBorders>
              <w:bottom w:val="threeDEmboss" w:sz="12" w:space="0" w:color="auto"/>
            </w:tcBorders>
          </w:tcPr>
          <w:p w:rsidR="004A5EAF" w:rsidRPr="009A617A" w:rsidRDefault="009A617A" w:rsidP="009A617A">
            <w:pPr>
              <w:pStyle w:val="a6"/>
              <w:rPr>
                <w:rFonts w:ascii="Times New Roman" w:hAnsi="Times New Roman"/>
                <w:i/>
              </w:rPr>
            </w:pPr>
            <w:proofErr w:type="spellStart"/>
            <w:r w:rsidRPr="009A617A">
              <w:rPr>
                <w:rFonts w:ascii="Times New Roman" w:hAnsi="Times New Roman"/>
                <w:i/>
              </w:rPr>
              <w:t>И.о</w:t>
            </w:r>
            <w:proofErr w:type="spellEnd"/>
            <w:r w:rsidRPr="009A617A">
              <w:rPr>
                <w:rFonts w:ascii="Times New Roman" w:hAnsi="Times New Roman"/>
                <w:i/>
              </w:rPr>
              <w:t>. з</w:t>
            </w:r>
            <w:r w:rsidR="004A5EAF" w:rsidRPr="009A617A">
              <w:rPr>
                <w:rFonts w:ascii="Times New Roman" w:hAnsi="Times New Roman"/>
                <w:i/>
              </w:rPr>
              <w:t xml:space="preserve">ам. директора по </w:t>
            </w:r>
            <w:proofErr w:type="gramStart"/>
            <w:r w:rsidR="004A5EAF" w:rsidRPr="009A617A">
              <w:rPr>
                <w:rFonts w:ascii="Times New Roman" w:hAnsi="Times New Roman"/>
                <w:i/>
              </w:rPr>
              <w:t>УПР</w:t>
            </w:r>
            <w:proofErr w:type="gramEnd"/>
          </w:p>
        </w:tc>
        <w:tc>
          <w:tcPr>
            <w:tcW w:w="2880" w:type="dxa"/>
            <w:tcBorders>
              <w:bottom w:val="threeDEmboss" w:sz="12" w:space="0" w:color="auto"/>
            </w:tcBorders>
          </w:tcPr>
          <w:p w:rsidR="004A5EAF" w:rsidRPr="009A617A" w:rsidRDefault="009A617A" w:rsidP="000B229C">
            <w:pPr>
              <w:pStyle w:val="a6"/>
              <w:rPr>
                <w:rFonts w:ascii="Times New Roman" w:hAnsi="Times New Roman"/>
                <w:i/>
              </w:rPr>
            </w:pPr>
            <w:r w:rsidRPr="009A617A">
              <w:rPr>
                <w:rFonts w:ascii="Times New Roman" w:hAnsi="Times New Roman"/>
                <w:i/>
              </w:rPr>
              <w:t>Овсянникова Т.А.</w:t>
            </w:r>
            <w:r w:rsidR="004A5EAF" w:rsidRPr="009A617A">
              <w:rPr>
                <w:rFonts w:ascii="Times New Roman" w:hAnsi="Times New Roman"/>
                <w:i/>
              </w:rPr>
              <w:t>/</w:t>
            </w:r>
          </w:p>
        </w:tc>
        <w:tc>
          <w:tcPr>
            <w:tcW w:w="1260" w:type="dxa"/>
            <w:tcBorders>
              <w:bottom w:val="threeDEmboss" w:sz="12" w:space="0" w:color="auto"/>
            </w:tcBorders>
          </w:tcPr>
          <w:p w:rsidR="004A5EAF" w:rsidRPr="0053024F" w:rsidRDefault="004A5EAF" w:rsidP="000071D3">
            <w:pPr>
              <w:pStyle w:val="a6"/>
              <w:ind w:firstLine="709"/>
              <w:rPr>
                <w:rFonts w:ascii="Times New Roman" w:hAnsi="Times New Roman"/>
                <w:i/>
              </w:rPr>
            </w:pPr>
          </w:p>
        </w:tc>
      </w:tr>
    </w:tbl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53024F">
        <w:rPr>
          <w:rFonts w:ascii="TimesNewRomanPSMT" w:hAnsi="TimesNewRomanPSMT"/>
          <w:b/>
          <w:sz w:val="28"/>
          <w:lang w:eastAsia="ru-RU"/>
        </w:rPr>
        <w:lastRenderedPageBreak/>
        <w:t>Лист ознакомления</w:t>
      </w:r>
    </w:p>
    <w:p w:rsidR="002F6802" w:rsidRPr="0053024F" w:rsidRDefault="002F6802" w:rsidP="0000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22"/>
        <w:gridCol w:w="1535"/>
        <w:gridCol w:w="2340"/>
      </w:tblGrid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51FEF" w:rsidRPr="0053024F" w:rsidRDefault="00751FEF" w:rsidP="00441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BE8" w:rsidRPr="0053024F" w:rsidTr="00A928DE">
        <w:tc>
          <w:tcPr>
            <w:tcW w:w="3085" w:type="dxa"/>
          </w:tcPr>
          <w:p w:rsidR="00441BE8" w:rsidRPr="0053024F" w:rsidRDefault="00441BE8" w:rsidP="00A92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441BE8" w:rsidRPr="0053024F" w:rsidRDefault="00441BE8" w:rsidP="00A928D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41BE8" w:rsidRPr="0053024F" w:rsidRDefault="00441BE8" w:rsidP="007A64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41BE8" w:rsidRPr="0053024F" w:rsidRDefault="00441BE8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FEF" w:rsidRPr="0053024F" w:rsidTr="00A928DE">
        <w:tc>
          <w:tcPr>
            <w:tcW w:w="308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51FEF" w:rsidRPr="0053024F" w:rsidRDefault="00751FEF" w:rsidP="00A9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657D" w:rsidRPr="0053024F" w:rsidRDefault="00F8657D">
      <w:pPr>
        <w:spacing w:after="0" w:line="240" w:lineRule="auto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53024F">
        <w:rPr>
          <w:rFonts w:ascii="Times New Roman" w:hAnsi="Times New Roman"/>
          <w:b/>
          <w:bCs/>
          <w:sz w:val="28"/>
        </w:rPr>
        <w:br w:type="page"/>
      </w:r>
    </w:p>
    <w:p w:rsidR="002F6802" w:rsidRPr="0053024F" w:rsidRDefault="002F6802" w:rsidP="000071D3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3024F">
        <w:rPr>
          <w:rFonts w:ascii="Times New Roman" w:hAnsi="Times New Roman"/>
          <w:b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434"/>
        <w:gridCol w:w="1077"/>
        <w:gridCol w:w="1916"/>
        <w:gridCol w:w="2573"/>
        <w:gridCol w:w="1755"/>
      </w:tblGrid>
      <w:tr w:rsidR="002F6802" w:rsidRPr="0053024F" w:rsidTr="000071D3">
        <w:tc>
          <w:tcPr>
            <w:tcW w:w="708" w:type="dxa"/>
          </w:tcPr>
          <w:p w:rsidR="002F6802" w:rsidRPr="0053024F" w:rsidRDefault="00F8657D" w:rsidP="0000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F6802" w:rsidRPr="005302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F6802" w:rsidRPr="0053024F" w:rsidRDefault="002F6802" w:rsidP="0000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внесения изменений</w:t>
            </w: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1916" w:type="dxa"/>
          </w:tcPr>
          <w:p w:rsidR="002F6802" w:rsidRPr="0053024F" w:rsidRDefault="002F6802" w:rsidP="00F8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Документ, на</w:t>
            </w:r>
            <w:r w:rsidR="00F8657D" w:rsidRPr="00530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основании</w:t>
            </w:r>
            <w:r w:rsidR="00F8657D" w:rsidRPr="00530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которого</w:t>
            </w:r>
            <w:r w:rsidR="00F8657D" w:rsidRPr="00530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внесено изменение</w:t>
            </w:r>
          </w:p>
        </w:tc>
        <w:tc>
          <w:tcPr>
            <w:tcW w:w="2573" w:type="dxa"/>
          </w:tcPr>
          <w:p w:rsidR="002F6802" w:rsidRPr="0053024F" w:rsidRDefault="002F6802" w:rsidP="00F86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  <w:r w:rsidR="00F8657D" w:rsidRPr="00530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ФИО,</w:t>
            </w:r>
          </w:p>
          <w:p w:rsidR="002F6802" w:rsidRPr="0053024F" w:rsidRDefault="00F8657D" w:rsidP="0000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6802" w:rsidRPr="0053024F">
              <w:rPr>
                <w:rFonts w:ascii="Times New Roman" w:hAnsi="Times New Roman"/>
                <w:b/>
                <w:sz w:val="24"/>
                <w:szCs w:val="24"/>
              </w:rPr>
              <w:t>одпись</w:t>
            </w: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802" w:rsidRPr="0053024F" w:rsidTr="000071D3">
        <w:tc>
          <w:tcPr>
            <w:tcW w:w="708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2F6802" w:rsidRPr="0053024F" w:rsidRDefault="002F6802" w:rsidP="000071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2C9" w:rsidRPr="0053024F" w:rsidRDefault="00C272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024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F6802" w:rsidRPr="0053024F" w:rsidRDefault="002F6802" w:rsidP="000164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24F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2F6802" w:rsidRPr="0053024F" w:rsidRDefault="002F6802" w:rsidP="0051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1.1. Положение о центре профессиональной ориентации и содействия трудоустройству выпускников ГБПОУ КК ЕПК (далее - Положение) регламентирует деятельность центра профессиональной ориентации и содействия трудоустройству выпускников (далее - Центр).</w:t>
      </w:r>
    </w:p>
    <w:p w:rsidR="002F6802" w:rsidRPr="0053024F" w:rsidRDefault="002F6802" w:rsidP="0051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1.2. Положение разработано на основании: </w:t>
      </w:r>
    </w:p>
    <w:p w:rsidR="002F6802" w:rsidRPr="0053024F" w:rsidRDefault="002F6802" w:rsidP="005159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Федерального закона от 29 декабря 2012 г. № 273-ФЗ                         «Об образовании в Российской Федерации»,</w:t>
      </w:r>
    </w:p>
    <w:p w:rsidR="002F6802" w:rsidRPr="0053024F" w:rsidRDefault="002F6802" w:rsidP="005159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Закона Краснодарского края от 16 июля 2013 г. № 2770-КЗ                «Об образовании в Краснодарском крае»;</w:t>
      </w:r>
    </w:p>
    <w:p w:rsidR="002F6802" w:rsidRPr="0053024F" w:rsidRDefault="002F6802" w:rsidP="005159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письма Министерства образования и науки РФ от 18 января 2010 г. № ИК-35/03 «О создании и функционировании центров (служб) содействия трудоустройству выпускников учреждений профессионального образования»;</w:t>
      </w:r>
    </w:p>
    <w:p w:rsidR="002F6802" w:rsidRPr="0053024F" w:rsidRDefault="002F6802" w:rsidP="005159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r w:rsidR="00735F1D" w:rsidRPr="0053024F">
        <w:rPr>
          <w:rFonts w:ascii="Times New Roman" w:hAnsi="Times New Roman"/>
          <w:sz w:val="28"/>
          <w:szCs w:val="28"/>
          <w:lang w:eastAsia="ru-RU"/>
        </w:rPr>
        <w:t>М</w:t>
      </w:r>
      <w:r w:rsidRPr="0053024F">
        <w:rPr>
          <w:rFonts w:ascii="Times New Roman" w:hAnsi="Times New Roman"/>
          <w:sz w:val="28"/>
          <w:szCs w:val="28"/>
          <w:lang w:eastAsia="ru-RU"/>
        </w:rPr>
        <w:t>инистерства образования и науки Краснодарского края от 27 января 2014 года № 314 «Об упорядочении деятельности подведомственных министерству образования и науки Краснодарского края профессиональных образовательных учреждений, имеющих в структуре многофункциональные центры прикладных квалификаций (учебные центры профессиональных квалификаций), центры сертификации профессиональных квалификаций, центры профессиональной ориентации и содействия трудоустройству выпускников»;</w:t>
      </w:r>
    </w:p>
    <w:p w:rsidR="00735F1D" w:rsidRPr="0053024F" w:rsidRDefault="002F6802" w:rsidP="00A9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письма Министерства образования и науки РФ от 24 марта 2015 г. № АК-763/06 «О направлении рекомендаций по организации мониторинга трудоустройства выпускников»</w:t>
      </w:r>
      <w:r w:rsidR="00735F1D" w:rsidRPr="0053024F">
        <w:rPr>
          <w:rFonts w:ascii="Times New Roman" w:hAnsi="Times New Roman"/>
          <w:sz w:val="28"/>
          <w:szCs w:val="28"/>
          <w:lang w:eastAsia="ru-RU"/>
        </w:rPr>
        <w:t>;</w:t>
      </w:r>
    </w:p>
    <w:p w:rsidR="002F6802" w:rsidRPr="0053024F" w:rsidRDefault="00735F1D" w:rsidP="00A96DA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Устава государственного бюджетного профессионального образовательного учреждения Краснодарского края «</w:t>
      </w:r>
      <w:proofErr w:type="spellStart"/>
      <w:r w:rsidRPr="0053024F">
        <w:rPr>
          <w:rFonts w:ascii="Times New Roman" w:hAnsi="Times New Roman"/>
          <w:sz w:val="28"/>
          <w:szCs w:val="28"/>
          <w:lang w:eastAsia="ru-RU"/>
        </w:rPr>
        <w:t>Ейский</w:t>
      </w:r>
      <w:proofErr w:type="spellEnd"/>
      <w:r w:rsidRPr="005302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024F">
        <w:rPr>
          <w:rFonts w:ascii="Times New Roman" w:hAnsi="Times New Roman"/>
          <w:sz w:val="28"/>
          <w:szCs w:val="28"/>
          <w:lang w:eastAsia="ru-RU"/>
        </w:rPr>
        <w:t>полипрофильный</w:t>
      </w:r>
      <w:proofErr w:type="spellEnd"/>
      <w:r w:rsidRPr="0053024F">
        <w:rPr>
          <w:rFonts w:ascii="Times New Roman" w:hAnsi="Times New Roman"/>
          <w:sz w:val="28"/>
          <w:szCs w:val="28"/>
          <w:lang w:eastAsia="ru-RU"/>
        </w:rPr>
        <w:t xml:space="preserve"> колледж» (далее – ГБПОУ КК ЕПК, Колледж)</w:t>
      </w:r>
      <w:r w:rsidR="002F6802" w:rsidRPr="0053024F">
        <w:rPr>
          <w:rFonts w:ascii="Times New Roman" w:hAnsi="Times New Roman"/>
          <w:sz w:val="28"/>
          <w:szCs w:val="28"/>
          <w:lang w:eastAsia="ru-RU"/>
        </w:rPr>
        <w:t>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1.3. Центр является структурным подразделением ГБПОУ КК ЕПК. </w:t>
      </w:r>
    </w:p>
    <w:p w:rsidR="00C272C9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1.4. Официальное наименование Центра: </w:t>
      </w:r>
    </w:p>
    <w:p w:rsidR="00C272C9" w:rsidRPr="0053024F" w:rsidRDefault="002F6802" w:rsidP="00C272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полное: Центр профессиональной ориентации и содействия трудоустройству выпускников; </w:t>
      </w:r>
    </w:p>
    <w:p w:rsidR="002F6802" w:rsidRPr="0053024F" w:rsidRDefault="002F6802" w:rsidP="00C272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сокращенное: ЦПОСТВ.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1.5. Адреса Центра: </w:t>
      </w:r>
    </w:p>
    <w:p w:rsidR="002F6802" w:rsidRPr="0053024F" w:rsidRDefault="002F6802" w:rsidP="00A96D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фактический: 353691 Краснодарский край, г. Ейск, ул. </w:t>
      </w:r>
      <w:proofErr w:type="gramStart"/>
      <w:r w:rsidRPr="0053024F">
        <w:rPr>
          <w:rFonts w:ascii="Times New Roman" w:hAnsi="Times New Roman"/>
          <w:sz w:val="28"/>
          <w:szCs w:val="28"/>
          <w:lang w:eastAsia="ru-RU"/>
        </w:rPr>
        <w:t>Коммунистическая</w:t>
      </w:r>
      <w:proofErr w:type="gramEnd"/>
      <w:r w:rsidRPr="0053024F">
        <w:rPr>
          <w:rFonts w:ascii="Times New Roman" w:hAnsi="Times New Roman"/>
          <w:sz w:val="28"/>
          <w:szCs w:val="28"/>
          <w:lang w:eastAsia="ru-RU"/>
        </w:rPr>
        <w:t>, 83/3;</w:t>
      </w:r>
    </w:p>
    <w:p w:rsidR="002F6802" w:rsidRPr="0053024F" w:rsidRDefault="002F6802" w:rsidP="00A96D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почтовый: 353691 Краснодарский край, г. Ейск, ул. </w:t>
      </w:r>
      <w:proofErr w:type="gramStart"/>
      <w:r w:rsidRPr="0053024F">
        <w:rPr>
          <w:rFonts w:ascii="Times New Roman" w:hAnsi="Times New Roman"/>
          <w:sz w:val="28"/>
          <w:szCs w:val="28"/>
          <w:lang w:eastAsia="ru-RU"/>
        </w:rPr>
        <w:t>Коммунистическая</w:t>
      </w:r>
      <w:proofErr w:type="gramEnd"/>
      <w:r w:rsidRPr="0053024F">
        <w:rPr>
          <w:rFonts w:ascii="Times New Roman" w:hAnsi="Times New Roman"/>
          <w:sz w:val="28"/>
          <w:szCs w:val="28"/>
          <w:lang w:eastAsia="ru-RU"/>
        </w:rPr>
        <w:t>, 83/3;</w:t>
      </w:r>
    </w:p>
    <w:p w:rsidR="002F6802" w:rsidRPr="0053024F" w:rsidRDefault="002F6802" w:rsidP="00F47F6B">
      <w:pPr>
        <w:numPr>
          <w:ilvl w:val="0"/>
          <w:numId w:val="3"/>
        </w:numPr>
        <w:tabs>
          <w:tab w:val="clear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адрес сайта в сети Интернет: </w:t>
      </w:r>
      <w:r w:rsidR="00735F1D" w:rsidRPr="0053024F">
        <w:rPr>
          <w:rFonts w:ascii="Times New Roman" w:hAnsi="Times New Roman"/>
          <w:sz w:val="28"/>
          <w:szCs w:val="28"/>
        </w:rPr>
        <w:t>www.college-eisk.ru.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1.6. Центр осуществляет свою деятельность в соответствии с</w:t>
      </w:r>
      <w:r w:rsidR="00515976" w:rsidRPr="00530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24F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Федерации, Краснодарского края, уставом</w:t>
      </w:r>
      <w:r w:rsidR="00515976" w:rsidRPr="00530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24F">
        <w:rPr>
          <w:rFonts w:ascii="Times New Roman" w:hAnsi="Times New Roman"/>
          <w:sz w:val="28"/>
          <w:szCs w:val="28"/>
          <w:lang w:eastAsia="ru-RU"/>
        </w:rPr>
        <w:t>ГБПОУ КК ЕПК и настоящим Положением.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24F">
        <w:rPr>
          <w:rFonts w:ascii="Times New Roman" w:hAnsi="Times New Roman"/>
          <w:b/>
          <w:bCs/>
          <w:sz w:val="28"/>
          <w:szCs w:val="28"/>
          <w:lang w:eastAsia="ru-RU"/>
        </w:rPr>
        <w:t>2. Основные цели, задачи и направления деятельности Центра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2.1. Основными целями деятельности Центра являются помощь в адаптации к рынку труда обучающихся и выпускников ГБПОУ КК ЕПК, содействие их занятости и трудоустройству по полученной профессии/специальности, а также </w:t>
      </w:r>
      <w:proofErr w:type="spellStart"/>
      <w:r w:rsidRPr="0053024F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53024F">
        <w:rPr>
          <w:rFonts w:ascii="Times New Roman" w:hAnsi="Times New Roman"/>
          <w:sz w:val="28"/>
          <w:szCs w:val="28"/>
          <w:lang w:eastAsia="ru-RU"/>
        </w:rPr>
        <w:t xml:space="preserve"> деятельность по формированию осознанного профессионального самоопределения молодежи, приведению образовательных интересов школьников в соответствие с потребностями рынка труда.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2.2. Задачи Центра:</w:t>
      </w:r>
    </w:p>
    <w:p w:rsidR="002F6802" w:rsidRPr="0053024F" w:rsidRDefault="002F6802" w:rsidP="00A96D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с</w:t>
      </w:r>
      <w:r w:rsidR="00515976" w:rsidRPr="0053024F">
        <w:rPr>
          <w:rFonts w:ascii="Times New Roman" w:hAnsi="Times New Roman"/>
          <w:sz w:val="28"/>
          <w:szCs w:val="28"/>
          <w:lang w:eastAsia="ru-RU"/>
        </w:rPr>
        <w:t xml:space="preserve">одействие занятости </w:t>
      </w:r>
      <w:proofErr w:type="gramStart"/>
      <w:r w:rsidR="00515976" w:rsidRPr="0053024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515976" w:rsidRPr="0053024F">
        <w:rPr>
          <w:rFonts w:ascii="Times New Roman" w:hAnsi="Times New Roman"/>
          <w:sz w:val="28"/>
          <w:szCs w:val="28"/>
          <w:lang w:eastAsia="ru-RU"/>
        </w:rPr>
        <w:t>;</w:t>
      </w:r>
    </w:p>
    <w:p w:rsidR="002F6802" w:rsidRPr="0053024F" w:rsidRDefault="002F6802" w:rsidP="00A96D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трудоустройство выпускников ГБПОУ КК ЕПК</w:t>
      </w:r>
      <w:r w:rsidR="00515976" w:rsidRPr="0053024F">
        <w:rPr>
          <w:rFonts w:ascii="Times New Roman" w:hAnsi="Times New Roman"/>
          <w:sz w:val="28"/>
          <w:szCs w:val="28"/>
          <w:lang w:eastAsia="ru-RU"/>
        </w:rPr>
        <w:t>;</w:t>
      </w:r>
    </w:p>
    <w:p w:rsidR="002F6802" w:rsidRPr="0053024F" w:rsidRDefault="002F6802" w:rsidP="00A96D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организация профессиональной ориентации школьников.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2.3. Направления деятельности Центра: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2.3.1. Работа со студентами, выпускниками ГБПОУ КК ЕПК:</w:t>
      </w:r>
    </w:p>
    <w:p w:rsidR="002F6802" w:rsidRPr="0053024F" w:rsidRDefault="002F6802" w:rsidP="00A96D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создание и использование веб-сайта;</w:t>
      </w:r>
    </w:p>
    <w:p w:rsidR="002F6802" w:rsidRPr="0053024F" w:rsidRDefault="002F6802" w:rsidP="00A96D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2F6802" w:rsidRPr="0053024F" w:rsidRDefault="002F6802" w:rsidP="00A96D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организация временной занятости студентов;</w:t>
      </w:r>
    </w:p>
    <w:p w:rsidR="002F6802" w:rsidRPr="0053024F" w:rsidRDefault="002F6802" w:rsidP="00A96D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информирование учащихся школ о спектре реализуемых в ГБПОУ КК ЕПК профессий/специальностей; </w:t>
      </w:r>
    </w:p>
    <w:p w:rsidR="002F6802" w:rsidRPr="0053024F" w:rsidRDefault="002F6802" w:rsidP="00A96DA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создание условий для практической пробы сил школьников в различных видах профессиональной деятельности.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2.3.2. Сотрудничество с предприятиями и организациями, выступающими в качестве работодателей для студентов и выпускников, а также с общеобразовательными учреждениями в части </w:t>
      </w:r>
      <w:proofErr w:type="spellStart"/>
      <w:r w:rsidRPr="0053024F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53024F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2.3.3. Взаимодействие </w:t>
      </w:r>
      <w:proofErr w:type="gramStart"/>
      <w:r w:rsidRPr="0053024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3024F">
        <w:rPr>
          <w:rFonts w:ascii="Times New Roman" w:hAnsi="Times New Roman"/>
          <w:sz w:val="28"/>
          <w:szCs w:val="28"/>
          <w:lang w:eastAsia="ru-RU"/>
        </w:rPr>
        <w:t>:</w:t>
      </w:r>
    </w:p>
    <w:p w:rsidR="002F6802" w:rsidRPr="0053024F" w:rsidRDefault="002F6802" w:rsidP="00A96D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органами исполнительной власти;</w:t>
      </w:r>
    </w:p>
    <w:p w:rsidR="002F6802" w:rsidRPr="0053024F" w:rsidRDefault="002F6802" w:rsidP="00A96D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объединениями работодателей;</w:t>
      </w:r>
    </w:p>
    <w:p w:rsidR="002F6802" w:rsidRPr="0053024F" w:rsidRDefault="002F6802" w:rsidP="00A96D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общественными, студенческими и молодежными организациями.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24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Организация деятельности Центра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3.1. Для достижения поставленных целей Центр осуществляет следующие виды деятельности.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3.1.1. В области содействия трудоустройству выпускников: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мониторинг потребностей предприятий и организаций в специалистах среднего звена, квалифицированных рабочих и служащих;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формирование базы данных выпускников;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формирование базы данных вакансий по специальностям/</w:t>
      </w:r>
      <w:r w:rsidR="001963A7" w:rsidRPr="0053024F">
        <w:rPr>
          <w:rFonts w:ascii="Times New Roman" w:hAnsi="Times New Roman"/>
          <w:sz w:val="28"/>
          <w:szCs w:val="28"/>
          <w:lang w:eastAsia="ru-RU"/>
        </w:rPr>
        <w:t>профессиям,</w:t>
      </w:r>
      <w:r w:rsidRPr="0053024F">
        <w:rPr>
          <w:rFonts w:ascii="Times New Roman" w:hAnsi="Times New Roman"/>
          <w:sz w:val="28"/>
          <w:szCs w:val="28"/>
          <w:lang w:eastAsia="ru-RU"/>
        </w:rPr>
        <w:t xml:space="preserve"> реализуемым в ГБПОУ КК ЕПК;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информирование выпускников об актуальных вакансиях;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информирование работодателей о выпускниках;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содействие во временной занятости и трудоустройстве учащейся</w:t>
      </w:r>
    </w:p>
    <w:p w:rsidR="002F6802" w:rsidRPr="0053024F" w:rsidRDefault="002F6802" w:rsidP="00796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молодежи и выпускников;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мониторинг трудоустройства выпускников;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организация дополнительных учебных курсов для студентов по вопросам трудоустройства и адаптации к рынку труда;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проведение ярмарок вакансий, специальностей, презентаций специальностей и профессий и т.</w:t>
      </w:r>
      <w:r w:rsidR="00515976" w:rsidRPr="00530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24F">
        <w:rPr>
          <w:rFonts w:ascii="Times New Roman" w:hAnsi="Times New Roman"/>
          <w:sz w:val="28"/>
          <w:szCs w:val="28"/>
          <w:lang w:eastAsia="ru-RU"/>
        </w:rPr>
        <w:t>д.;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использование автоматизированной информационной системы содействия трудоустройству выпускников;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подготовка договоров о кадровом обеспечении предприятий и организаций; 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подготовка методических пособий по вопросам содействия трудоустройству для студентов, выпускников, работодателей;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размещение информации о деятельности Центра на официальном сайте ГБПОУ КК ЕПК в сети Интернет;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участие в реализации федеральных и региональных программ содействия занятости и трудоустройству молодежи; </w:t>
      </w:r>
    </w:p>
    <w:p w:rsidR="002F6802" w:rsidRPr="0053024F" w:rsidRDefault="002F6802" w:rsidP="00A96DA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иные виды деятельности, разрешенные действующим законодательством для образовательных организаций.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3.1.2. В области профессиональной ориентации учащихся: </w:t>
      </w:r>
    </w:p>
    <w:p w:rsidR="002F6802" w:rsidRPr="0053024F" w:rsidRDefault="002F6802" w:rsidP="00A96D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53024F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53024F">
        <w:rPr>
          <w:rFonts w:ascii="Times New Roman" w:hAnsi="Times New Roman"/>
          <w:sz w:val="28"/>
          <w:szCs w:val="28"/>
          <w:lang w:eastAsia="ru-RU"/>
        </w:rPr>
        <w:t xml:space="preserve"> мероприятий ГБПОУ КК ЕПК с учащимися общеобразовательных учреждений;</w:t>
      </w:r>
    </w:p>
    <w:p w:rsidR="002F6802" w:rsidRPr="0053024F" w:rsidRDefault="002F6802" w:rsidP="00A96D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и проведение тематических и комплексных экскурсий учащихся на предприятия социальных партнеров;</w:t>
      </w:r>
    </w:p>
    <w:p w:rsidR="002F6802" w:rsidRPr="0053024F" w:rsidRDefault="002F6802" w:rsidP="00A96D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консультирование учащихся (индивидуальное, групповое) по выбору профиля обучения и сферы будущей профессиональной деятельности;</w:t>
      </w:r>
    </w:p>
    <w:p w:rsidR="002F6802" w:rsidRPr="0053024F" w:rsidRDefault="002F6802" w:rsidP="00A96D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анализ адаптации обучающихся первых курсов ГБПОУ КК ЕПК;</w:t>
      </w:r>
    </w:p>
    <w:p w:rsidR="002F6802" w:rsidRPr="0053024F" w:rsidRDefault="002F6802" w:rsidP="00A96DA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мониторинг эффективности </w:t>
      </w:r>
      <w:proofErr w:type="spellStart"/>
      <w:r w:rsidRPr="0053024F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53024F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24F">
        <w:rPr>
          <w:rFonts w:ascii="Times New Roman" w:hAnsi="Times New Roman"/>
          <w:b/>
          <w:bCs/>
          <w:sz w:val="28"/>
          <w:szCs w:val="28"/>
          <w:lang w:eastAsia="ru-RU"/>
        </w:rPr>
        <w:t>4. Имущество и финансы Центра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 xml:space="preserve">4.1. Имущество Центра учитывается в консолидированном балансе ГБПОУ КК ЕПК. 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4.2. Источниками формирования финансовых средств, являются:</w:t>
      </w:r>
    </w:p>
    <w:p w:rsidR="002F6802" w:rsidRPr="0053024F" w:rsidRDefault="002F6802" w:rsidP="00A96D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доходы от приносящей доход деятельности;</w:t>
      </w:r>
    </w:p>
    <w:p w:rsidR="002F6802" w:rsidRPr="0053024F" w:rsidRDefault="002F6802" w:rsidP="00A96D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  <w:lang w:eastAsia="ru-RU"/>
        </w:rPr>
        <w:t>целевые поступления, безвозмездные или благотворительные взносы, пожертвования организаций, учреждений и граждан.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24F">
        <w:rPr>
          <w:rFonts w:ascii="Times New Roman" w:hAnsi="Times New Roman"/>
          <w:b/>
          <w:bCs/>
          <w:sz w:val="28"/>
          <w:szCs w:val="28"/>
          <w:lang w:eastAsia="ru-RU"/>
        </w:rPr>
        <w:t>5. Управление Центром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5.1. Центр</w:t>
      </w:r>
      <w:r w:rsidRPr="0053024F">
        <w:rPr>
          <w:rStyle w:val="fontstyle01"/>
          <w:rFonts w:ascii="Times New Roman" w:hAnsi="Times New Roman"/>
          <w:color w:val="auto"/>
        </w:rPr>
        <w:t xml:space="preserve"> в</w:t>
      </w:r>
      <w:r w:rsidRPr="0053024F">
        <w:rPr>
          <w:rFonts w:ascii="Times New Roman" w:hAnsi="Times New Roman"/>
          <w:sz w:val="28"/>
          <w:szCs w:val="28"/>
          <w:lang w:eastAsia="ru-RU"/>
        </w:rPr>
        <w:t>озглавляет</w:t>
      </w:r>
      <w:r w:rsidRPr="0053024F">
        <w:rPr>
          <w:rStyle w:val="fontstyle01"/>
          <w:rFonts w:ascii="Times New Roman" w:hAnsi="Times New Roman"/>
          <w:color w:val="auto"/>
        </w:rPr>
        <w:t xml:space="preserve"> </w:t>
      </w:r>
      <w:r w:rsidRPr="0053024F">
        <w:rPr>
          <w:rFonts w:ascii="Times New Roman" w:hAnsi="Times New Roman"/>
          <w:sz w:val="28"/>
          <w:szCs w:val="28"/>
          <w:lang w:eastAsia="ru-RU"/>
        </w:rPr>
        <w:t>руководитель, назначаемый директором ГБПОУ КК ЕПК.</w:t>
      </w:r>
    </w:p>
    <w:p w:rsidR="002F6802" w:rsidRPr="0053024F" w:rsidRDefault="002F6802" w:rsidP="00A96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 xml:space="preserve">5.2. Центр совместно с другими структурными подразделениями </w:t>
      </w:r>
      <w:r w:rsidRPr="0053024F">
        <w:rPr>
          <w:rFonts w:ascii="Times New Roman" w:hAnsi="Times New Roman"/>
          <w:sz w:val="28"/>
          <w:szCs w:val="28"/>
          <w:lang w:eastAsia="ru-RU"/>
        </w:rPr>
        <w:t xml:space="preserve">ГБПОУ КК ЕПК </w:t>
      </w:r>
      <w:r w:rsidRPr="0053024F">
        <w:rPr>
          <w:rFonts w:ascii="Times New Roman" w:hAnsi="Times New Roman"/>
          <w:sz w:val="28"/>
          <w:szCs w:val="28"/>
        </w:rPr>
        <w:t>осуществляет деятельность, направленную на решение проблем профессиональной ориентации, занятости обучающихся и трудоустройства выпускников, налаживания взаимодействия с заинтересованными организациями, ведомствами на договорной основе.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 xml:space="preserve">5.3. Структура Центра утверждается директором </w:t>
      </w:r>
      <w:r w:rsidRPr="0053024F">
        <w:rPr>
          <w:rFonts w:ascii="Times New Roman" w:hAnsi="Times New Roman"/>
          <w:sz w:val="28"/>
          <w:szCs w:val="28"/>
          <w:lang w:eastAsia="ru-RU"/>
        </w:rPr>
        <w:t>ГБПОУ КК ЕПК</w:t>
      </w:r>
      <w:r w:rsidRPr="0053024F">
        <w:rPr>
          <w:rFonts w:ascii="Times New Roman" w:hAnsi="Times New Roman"/>
          <w:sz w:val="28"/>
          <w:szCs w:val="28"/>
        </w:rPr>
        <w:t>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5.4. Руководитель Центра имеет право:</w:t>
      </w:r>
    </w:p>
    <w:p w:rsidR="002F6802" w:rsidRPr="0053024F" w:rsidRDefault="002F6802" w:rsidP="00A96D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 xml:space="preserve">представлять интересы </w:t>
      </w:r>
      <w:r w:rsidR="00735F1D" w:rsidRPr="0053024F">
        <w:rPr>
          <w:rFonts w:ascii="Times New Roman" w:hAnsi="Times New Roman"/>
          <w:sz w:val="28"/>
          <w:szCs w:val="28"/>
        </w:rPr>
        <w:t>Колледжа</w:t>
      </w:r>
      <w:r w:rsidRPr="0053024F">
        <w:rPr>
          <w:rFonts w:ascii="Times New Roman" w:hAnsi="Times New Roman"/>
          <w:sz w:val="28"/>
          <w:szCs w:val="28"/>
        </w:rPr>
        <w:t xml:space="preserve"> в отношениях с юридическими и физическими лицами, органами государственной власти и местного самоуправления;</w:t>
      </w:r>
    </w:p>
    <w:p w:rsidR="002F6802" w:rsidRPr="0053024F" w:rsidRDefault="002F6802" w:rsidP="00A96D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участвовать в работе совещаний, семинаров и конференций по направлениям деятельности Центра;</w:t>
      </w:r>
    </w:p>
    <w:p w:rsidR="002F6802" w:rsidRPr="0053024F" w:rsidRDefault="002F6802" w:rsidP="00A96D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привлекать работников, с согласия руководителей структурных подразделений, для подготовки и реализации мероприятий Центра;</w:t>
      </w:r>
    </w:p>
    <w:p w:rsidR="002F6802" w:rsidRPr="0053024F" w:rsidRDefault="002F6802" w:rsidP="00A96DA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распоряжаться в пределах своих полномочий имуществом, закрепленным за Центром.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5.5. Руководитель Центра обязан:</w:t>
      </w:r>
    </w:p>
    <w:p w:rsidR="002F6802" w:rsidRPr="0053024F" w:rsidRDefault="002F6802" w:rsidP="00443A6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lastRenderedPageBreak/>
        <w:t xml:space="preserve">обеспечивать сохранность, эффективность и целевое использование имущества Центра; </w:t>
      </w:r>
    </w:p>
    <w:p w:rsidR="00735F1D" w:rsidRPr="0053024F" w:rsidRDefault="002F6802" w:rsidP="00443A6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проводить работу по соверше</w:t>
      </w:r>
      <w:r w:rsidR="00735F1D" w:rsidRPr="0053024F">
        <w:rPr>
          <w:rFonts w:ascii="Times New Roman" w:hAnsi="Times New Roman"/>
          <w:sz w:val="28"/>
          <w:szCs w:val="28"/>
        </w:rPr>
        <w:t>нствованию деятельности Центра;</w:t>
      </w:r>
    </w:p>
    <w:p w:rsidR="002F6802" w:rsidRPr="0053024F" w:rsidRDefault="002F6802" w:rsidP="00443A6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выполнять в установленные сроки</w:t>
      </w:r>
      <w:r w:rsidR="00735F1D" w:rsidRPr="0053024F">
        <w:rPr>
          <w:rFonts w:ascii="Times New Roman" w:hAnsi="Times New Roman"/>
          <w:sz w:val="28"/>
          <w:szCs w:val="28"/>
        </w:rPr>
        <w:t>,</w:t>
      </w:r>
      <w:r w:rsidRPr="0053024F">
        <w:rPr>
          <w:rFonts w:ascii="Times New Roman" w:hAnsi="Times New Roman"/>
          <w:sz w:val="28"/>
          <w:szCs w:val="28"/>
        </w:rPr>
        <w:t xml:space="preserve"> запланированные мероприятия, организовывать составление и своевременное предоставление отчетности о деятельности Центра.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 xml:space="preserve">5.6. Руководитель Центра несет ответственность: </w:t>
      </w:r>
    </w:p>
    <w:p w:rsidR="002F6802" w:rsidRPr="0053024F" w:rsidRDefault="002F6802" w:rsidP="00443A6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 xml:space="preserve">за качество и своевременность выполнения возложенных настоящим Положением задач и функций; </w:t>
      </w:r>
    </w:p>
    <w:p w:rsidR="002F6802" w:rsidRPr="0053024F" w:rsidRDefault="002F6802" w:rsidP="00443A6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>за сохранность документов.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4F">
        <w:rPr>
          <w:rFonts w:ascii="Times New Roman" w:hAnsi="Times New Roman"/>
          <w:sz w:val="28"/>
          <w:szCs w:val="28"/>
        </w:rPr>
        <w:t xml:space="preserve">5.7. Трудовой коллектив Центра составляют все работники, участвующие своим трудом в его деятельности. 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024F">
        <w:rPr>
          <w:rFonts w:ascii="Times New Roman" w:hAnsi="Times New Roman"/>
          <w:b/>
          <w:bCs/>
          <w:sz w:val="28"/>
          <w:szCs w:val="28"/>
        </w:rPr>
        <w:t>6. Реорганизация и ликвидация Центра</w:t>
      </w:r>
    </w:p>
    <w:p w:rsidR="002F6802" w:rsidRPr="0053024F" w:rsidRDefault="002F6802" w:rsidP="00016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4F">
        <w:rPr>
          <w:rFonts w:ascii="Times New Roman" w:hAnsi="Times New Roman"/>
          <w:sz w:val="28"/>
          <w:szCs w:val="28"/>
        </w:rPr>
        <w:t xml:space="preserve">6.1. Реорганизация или ликвидация Центра осуществляется приказом директора </w:t>
      </w:r>
      <w:r w:rsidRPr="0053024F">
        <w:rPr>
          <w:rFonts w:ascii="Times New Roman" w:hAnsi="Times New Roman"/>
          <w:sz w:val="28"/>
          <w:szCs w:val="28"/>
          <w:lang w:eastAsia="ru-RU"/>
        </w:rPr>
        <w:t>ГБПОУ КК ЕПК.</w:t>
      </w:r>
    </w:p>
    <w:sectPr w:rsidR="002F6802" w:rsidRPr="0053024F" w:rsidSect="009130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F9" w:rsidRDefault="00A465F9" w:rsidP="001F1368">
      <w:pPr>
        <w:spacing w:after="0" w:line="240" w:lineRule="auto"/>
      </w:pPr>
      <w:r>
        <w:separator/>
      </w:r>
    </w:p>
  </w:endnote>
  <w:endnote w:type="continuationSeparator" w:id="0">
    <w:p w:rsidR="00A465F9" w:rsidRDefault="00A465F9" w:rsidP="001F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3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664"/>
      <w:gridCol w:w="1612"/>
      <w:gridCol w:w="1291"/>
    </w:tblGrid>
    <w:tr w:rsidR="002F6802" w:rsidRPr="000071D3" w:rsidTr="000071D3">
      <w:trPr>
        <w:trHeight w:val="320"/>
      </w:trPr>
      <w:tc>
        <w:tcPr>
          <w:tcW w:w="176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F6802" w:rsidRPr="000071D3" w:rsidRDefault="002F6802" w:rsidP="000071D3">
          <w:pPr>
            <w:pStyle w:val="a6"/>
            <w:rPr>
              <w:rFonts w:ascii="Times New Roman" w:hAnsi="Times New Roman"/>
              <w:b/>
              <w:bCs/>
              <w:i/>
            </w:rPr>
          </w:pPr>
          <w:r w:rsidRPr="000071D3">
            <w:rPr>
              <w:rFonts w:ascii="Times New Roman" w:hAnsi="Times New Roman"/>
              <w:b/>
              <w:bCs/>
              <w:i/>
            </w:rPr>
            <w:t>Редакция: 1.0</w:t>
          </w:r>
        </w:p>
      </w:tc>
      <w:tc>
        <w:tcPr>
          <w:tcW w:w="4664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F6802" w:rsidRPr="009A0A5D" w:rsidRDefault="002F6802" w:rsidP="00441BE8">
          <w:pPr>
            <w:pStyle w:val="a6"/>
            <w:rPr>
              <w:rFonts w:ascii="Times New Roman" w:hAnsi="Times New Roman"/>
              <w:bCs/>
              <w:sz w:val="12"/>
              <w:szCs w:val="12"/>
            </w:rPr>
          </w:pPr>
          <w:r w:rsidRPr="009A0A5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Дата и время распечатки: </w:t>
          </w:r>
          <w:r w:rsidR="00441BE8">
            <w:rPr>
              <w:rFonts w:ascii="Times New Roman" w:hAnsi="Times New Roman"/>
              <w:bCs/>
              <w:i/>
              <w:sz w:val="12"/>
              <w:szCs w:val="12"/>
            </w:rPr>
            <w:t>31</w:t>
          </w:r>
          <w:r w:rsidR="00F8657D">
            <w:rPr>
              <w:rFonts w:ascii="Times New Roman" w:hAnsi="Times New Roman"/>
              <w:bCs/>
              <w:i/>
              <w:sz w:val="12"/>
              <w:szCs w:val="12"/>
            </w:rPr>
            <w:t>.0</w:t>
          </w:r>
          <w:r w:rsidR="00441BE8">
            <w:rPr>
              <w:rFonts w:ascii="Times New Roman" w:hAnsi="Times New Roman"/>
              <w:bCs/>
              <w:i/>
              <w:sz w:val="12"/>
              <w:szCs w:val="12"/>
            </w:rPr>
            <w:t>8.2020</w:t>
          </w:r>
        </w:p>
      </w:tc>
      <w:tc>
        <w:tcPr>
          <w:tcW w:w="161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F6802" w:rsidRPr="000071D3" w:rsidRDefault="002F6802" w:rsidP="000071D3">
          <w:pPr>
            <w:pStyle w:val="a6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 w:rsidRPr="000071D3">
            <w:rPr>
              <w:rFonts w:ascii="Times New Roman" w:hAnsi="Times New Roman"/>
              <w:bCs/>
            </w:rPr>
            <w:t xml:space="preserve"> Экз. №______</w:t>
          </w:r>
        </w:p>
      </w:tc>
      <w:tc>
        <w:tcPr>
          <w:tcW w:w="129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2F6802" w:rsidRPr="000071D3" w:rsidRDefault="002F6802" w:rsidP="000071D3">
          <w:pPr>
            <w:pStyle w:val="a6"/>
            <w:rPr>
              <w:rFonts w:ascii="Times New Roman" w:hAnsi="Times New Roman"/>
              <w:bCs/>
              <w:i/>
            </w:rPr>
          </w:pPr>
          <w:r w:rsidRPr="000071D3">
            <w:rPr>
              <w:rFonts w:ascii="Times New Roman" w:hAnsi="Times New Roman"/>
              <w:bCs/>
              <w:i/>
            </w:rPr>
            <w:t xml:space="preserve">Стр. </w:t>
          </w:r>
          <w:r w:rsidR="00BD0F9E" w:rsidRPr="000071D3">
            <w:rPr>
              <w:rStyle w:val="ac"/>
              <w:rFonts w:ascii="Times New Roman" w:hAnsi="Times New Roman"/>
              <w:sz w:val="20"/>
              <w:szCs w:val="20"/>
            </w:rPr>
            <w:fldChar w:fldCharType="begin"/>
          </w:r>
          <w:r w:rsidRPr="000071D3">
            <w:rPr>
              <w:rStyle w:val="ac"/>
              <w:rFonts w:ascii="Times New Roman" w:hAnsi="Times New Roman"/>
              <w:sz w:val="20"/>
              <w:szCs w:val="20"/>
            </w:rPr>
            <w:instrText xml:space="preserve"> PAGE </w:instrText>
          </w:r>
          <w:r w:rsidR="00BD0F9E" w:rsidRPr="000071D3">
            <w:rPr>
              <w:rStyle w:val="ac"/>
              <w:rFonts w:ascii="Times New Roman" w:hAnsi="Times New Roman"/>
              <w:sz w:val="20"/>
              <w:szCs w:val="20"/>
            </w:rPr>
            <w:fldChar w:fldCharType="separate"/>
          </w:r>
          <w:r w:rsidR="00912A26">
            <w:rPr>
              <w:rStyle w:val="ac"/>
              <w:rFonts w:ascii="Times New Roman" w:hAnsi="Times New Roman"/>
              <w:noProof/>
              <w:sz w:val="20"/>
              <w:szCs w:val="20"/>
            </w:rPr>
            <w:t>1</w:t>
          </w:r>
          <w:r w:rsidR="00BD0F9E" w:rsidRPr="000071D3">
            <w:rPr>
              <w:rStyle w:val="ac"/>
              <w:rFonts w:ascii="Times New Roman" w:hAnsi="Times New Roman"/>
              <w:sz w:val="20"/>
              <w:szCs w:val="20"/>
            </w:rPr>
            <w:fldChar w:fldCharType="end"/>
          </w:r>
          <w:r w:rsidRPr="000071D3">
            <w:rPr>
              <w:rFonts w:ascii="Times New Roman" w:hAnsi="Times New Roman"/>
              <w:bCs/>
              <w:i/>
            </w:rPr>
            <w:t xml:space="preserve"> из</w:t>
          </w:r>
          <w:r>
            <w:rPr>
              <w:rFonts w:ascii="Times New Roman" w:hAnsi="Times New Roman"/>
              <w:bCs/>
              <w:i/>
            </w:rPr>
            <w:t xml:space="preserve"> </w:t>
          </w:r>
          <w:r w:rsidR="00BD0F9E" w:rsidRPr="000071D3">
            <w:rPr>
              <w:rStyle w:val="ac"/>
              <w:rFonts w:ascii="Times New Roman" w:hAnsi="Times New Roman"/>
            </w:rPr>
            <w:fldChar w:fldCharType="begin"/>
          </w:r>
          <w:r w:rsidRPr="000071D3">
            <w:rPr>
              <w:rStyle w:val="ac"/>
              <w:rFonts w:ascii="Times New Roman" w:hAnsi="Times New Roman"/>
            </w:rPr>
            <w:instrText xml:space="preserve"> NUMPAGES </w:instrText>
          </w:r>
          <w:r w:rsidR="00BD0F9E" w:rsidRPr="000071D3">
            <w:rPr>
              <w:rStyle w:val="ac"/>
              <w:rFonts w:ascii="Times New Roman" w:hAnsi="Times New Roman"/>
            </w:rPr>
            <w:fldChar w:fldCharType="separate"/>
          </w:r>
          <w:r w:rsidR="00912A26">
            <w:rPr>
              <w:rStyle w:val="ac"/>
              <w:rFonts w:ascii="Times New Roman" w:hAnsi="Times New Roman"/>
              <w:noProof/>
            </w:rPr>
            <w:t>8</w:t>
          </w:r>
          <w:r w:rsidR="00BD0F9E" w:rsidRPr="000071D3">
            <w:rPr>
              <w:rStyle w:val="ac"/>
              <w:rFonts w:ascii="Times New Roman" w:hAnsi="Times New Roman"/>
            </w:rPr>
            <w:fldChar w:fldCharType="end"/>
          </w:r>
        </w:p>
      </w:tc>
    </w:tr>
  </w:tbl>
  <w:p w:rsidR="002F6802" w:rsidRDefault="002F68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F9" w:rsidRDefault="00A465F9" w:rsidP="001F1368">
      <w:pPr>
        <w:spacing w:after="0" w:line="240" w:lineRule="auto"/>
      </w:pPr>
      <w:r>
        <w:separator/>
      </w:r>
    </w:p>
  </w:footnote>
  <w:footnote w:type="continuationSeparator" w:id="0">
    <w:p w:rsidR="00A465F9" w:rsidRDefault="00A465F9" w:rsidP="001F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8" w:type="dxa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65"/>
      <w:gridCol w:w="7413"/>
    </w:tblGrid>
    <w:tr w:rsidR="002F6802" w:rsidTr="000071D3">
      <w:trPr>
        <w:cantSplit/>
        <w:trHeight w:val="241"/>
      </w:trPr>
      <w:tc>
        <w:tcPr>
          <w:tcW w:w="2065" w:type="dxa"/>
          <w:vMerge w:val="restart"/>
          <w:vAlign w:val="center"/>
        </w:tcPr>
        <w:p w:rsidR="002F6802" w:rsidRDefault="00242A71" w:rsidP="000071D3">
          <w:pPr>
            <w:pStyle w:val="a4"/>
            <w:jc w:val="center"/>
            <w:rPr>
              <w:i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952500" cy="99822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3" w:type="dxa"/>
        </w:tcPr>
        <w:p w:rsidR="002F6802" w:rsidRPr="00F8657D" w:rsidRDefault="002F6802" w:rsidP="000071D3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F8657D">
            <w:rPr>
              <w:rFonts w:ascii="Times New Roman" w:hAnsi="Times New Roman"/>
              <w:sz w:val="20"/>
              <w:szCs w:val="20"/>
            </w:rPr>
            <w:t xml:space="preserve">Министерство образования, науки и молодежной политики </w:t>
          </w:r>
        </w:p>
        <w:p w:rsidR="002F6802" w:rsidRPr="000071D3" w:rsidRDefault="002F6802" w:rsidP="000071D3">
          <w:pPr>
            <w:pStyle w:val="a4"/>
            <w:jc w:val="center"/>
            <w:rPr>
              <w:rFonts w:ascii="Times New Roman" w:hAnsi="Times New Roman"/>
            </w:rPr>
          </w:pPr>
          <w:r w:rsidRPr="00F8657D">
            <w:rPr>
              <w:rFonts w:ascii="Times New Roman" w:hAnsi="Times New Roman"/>
              <w:sz w:val="20"/>
              <w:szCs w:val="20"/>
            </w:rPr>
            <w:t>Краснодарского края</w:t>
          </w:r>
        </w:p>
      </w:tc>
    </w:tr>
    <w:tr w:rsidR="002F6802" w:rsidTr="000071D3">
      <w:trPr>
        <w:cantSplit/>
        <w:trHeight w:val="264"/>
      </w:trPr>
      <w:tc>
        <w:tcPr>
          <w:tcW w:w="2065" w:type="dxa"/>
          <w:vMerge/>
        </w:tcPr>
        <w:p w:rsidR="002F6802" w:rsidRDefault="002F6802" w:rsidP="000071D3">
          <w:pPr>
            <w:pStyle w:val="a4"/>
            <w:jc w:val="center"/>
            <w:rPr>
              <w:i/>
            </w:rPr>
          </w:pPr>
        </w:p>
      </w:tc>
      <w:tc>
        <w:tcPr>
          <w:tcW w:w="7413" w:type="dxa"/>
        </w:tcPr>
        <w:p w:rsidR="002F6802" w:rsidRPr="000071D3" w:rsidRDefault="002F6802" w:rsidP="000071D3">
          <w:pPr>
            <w:pStyle w:val="a4"/>
            <w:jc w:val="center"/>
            <w:rPr>
              <w:rFonts w:ascii="Times New Roman" w:hAnsi="Times New Roman"/>
              <w:sz w:val="18"/>
              <w:szCs w:val="18"/>
            </w:rPr>
          </w:pPr>
          <w:r w:rsidRPr="000071D3">
            <w:rPr>
              <w:rFonts w:ascii="Times New Roman" w:hAnsi="Times New Roman"/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:rsidR="002F6802" w:rsidRPr="000071D3" w:rsidRDefault="002F6802" w:rsidP="000071D3">
          <w:pPr>
            <w:pStyle w:val="a4"/>
            <w:jc w:val="center"/>
            <w:rPr>
              <w:rFonts w:ascii="Times New Roman" w:hAnsi="Times New Roman"/>
              <w:sz w:val="18"/>
              <w:szCs w:val="18"/>
            </w:rPr>
          </w:pPr>
          <w:r w:rsidRPr="000071D3">
            <w:rPr>
              <w:rFonts w:ascii="Times New Roman" w:hAnsi="Times New Roman"/>
              <w:sz w:val="18"/>
              <w:szCs w:val="18"/>
            </w:rPr>
            <w:t>Краснодарского края «</w:t>
          </w:r>
          <w:proofErr w:type="spellStart"/>
          <w:r w:rsidRPr="000071D3">
            <w:rPr>
              <w:rFonts w:ascii="Times New Roman" w:hAnsi="Times New Roman"/>
              <w:sz w:val="18"/>
              <w:szCs w:val="18"/>
            </w:rPr>
            <w:t>Ейский</w:t>
          </w:r>
          <w:proofErr w:type="spellEnd"/>
          <w:r w:rsidRPr="000071D3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0071D3">
            <w:rPr>
              <w:rFonts w:ascii="Times New Roman" w:hAnsi="Times New Roman"/>
              <w:sz w:val="18"/>
              <w:szCs w:val="18"/>
            </w:rPr>
            <w:t>полипрофильный</w:t>
          </w:r>
          <w:proofErr w:type="spellEnd"/>
          <w:r w:rsidRPr="000071D3">
            <w:rPr>
              <w:rFonts w:ascii="Times New Roman" w:hAnsi="Times New Roman"/>
              <w:sz w:val="18"/>
              <w:szCs w:val="18"/>
            </w:rPr>
            <w:t xml:space="preserve"> колледж» </w:t>
          </w:r>
        </w:p>
      </w:tc>
    </w:tr>
    <w:tr w:rsidR="00F8657D" w:rsidTr="008F37E8">
      <w:trPr>
        <w:cantSplit/>
        <w:trHeight w:val="906"/>
      </w:trPr>
      <w:tc>
        <w:tcPr>
          <w:tcW w:w="2065" w:type="dxa"/>
          <w:vMerge/>
          <w:tcBorders>
            <w:bottom w:val="single" w:sz="4" w:space="0" w:color="auto"/>
          </w:tcBorders>
        </w:tcPr>
        <w:p w:rsidR="00F8657D" w:rsidRDefault="00F8657D" w:rsidP="000071D3">
          <w:pPr>
            <w:pStyle w:val="a4"/>
            <w:jc w:val="center"/>
            <w:rPr>
              <w:i/>
            </w:rPr>
          </w:pPr>
        </w:p>
      </w:tc>
      <w:tc>
        <w:tcPr>
          <w:tcW w:w="7413" w:type="dxa"/>
          <w:vMerge w:val="restart"/>
          <w:tcBorders>
            <w:bottom w:val="single" w:sz="4" w:space="0" w:color="auto"/>
          </w:tcBorders>
        </w:tcPr>
        <w:p w:rsidR="00F8657D" w:rsidRPr="00F8657D" w:rsidRDefault="00F8657D" w:rsidP="00F8657D">
          <w:pPr>
            <w:pStyle w:val="a4"/>
            <w:jc w:val="center"/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</w:pPr>
        </w:p>
        <w:p w:rsidR="00F8657D" w:rsidRDefault="00F8657D" w:rsidP="00F8657D">
          <w:pPr>
            <w:pStyle w:val="a4"/>
            <w:jc w:val="center"/>
            <w:rPr>
              <w:rFonts w:ascii="Times New Roman" w:hAnsi="Times New Roman"/>
              <w:color w:val="000000"/>
              <w:sz w:val="28"/>
              <w:lang w:eastAsia="ru-RU"/>
            </w:rPr>
          </w:pPr>
          <w:r>
            <w:rPr>
              <w:rFonts w:ascii="Times New Roman" w:hAnsi="Times New Roman"/>
              <w:color w:val="000000"/>
              <w:sz w:val="28"/>
              <w:lang w:eastAsia="ru-RU"/>
            </w:rPr>
            <w:t>Положение о центре</w:t>
          </w:r>
          <w:r w:rsidRPr="000071D3">
            <w:rPr>
              <w:rFonts w:ascii="Times New Roman" w:hAnsi="Times New Roman"/>
              <w:color w:val="000000"/>
              <w:sz w:val="28"/>
              <w:lang w:eastAsia="ru-RU"/>
            </w:rPr>
            <w:t xml:space="preserve"> профессиональной ориентации и содействия трудоустройству выпускников</w:t>
          </w:r>
          <w:r>
            <w:rPr>
              <w:rFonts w:ascii="Times New Roman" w:hAnsi="Times New Roman"/>
              <w:color w:val="000000"/>
              <w:sz w:val="28"/>
              <w:lang w:eastAsia="ru-RU"/>
            </w:rPr>
            <w:t xml:space="preserve"> </w:t>
          </w:r>
        </w:p>
        <w:p w:rsidR="00F8657D" w:rsidRPr="000071D3" w:rsidRDefault="00F8657D" w:rsidP="00F8657D">
          <w:pPr>
            <w:pStyle w:val="a4"/>
            <w:jc w:val="center"/>
            <w:rPr>
              <w:rFonts w:ascii="Times New Roman" w:hAnsi="Times New Roman"/>
              <w:sz w:val="28"/>
              <w:szCs w:val="28"/>
            </w:rPr>
          </w:pPr>
          <w:r w:rsidRPr="000071D3">
            <w:rPr>
              <w:rFonts w:ascii="Times New Roman" w:hAnsi="Times New Roman"/>
              <w:color w:val="000000"/>
              <w:sz w:val="28"/>
              <w:lang w:eastAsia="ru-RU"/>
            </w:rPr>
            <w:t>ГБПОУ КК ЕПК</w:t>
          </w:r>
        </w:p>
      </w:tc>
    </w:tr>
    <w:tr w:rsidR="00F8657D" w:rsidRPr="0014773A" w:rsidTr="000071D3">
      <w:trPr>
        <w:trHeight w:val="225"/>
      </w:trPr>
      <w:tc>
        <w:tcPr>
          <w:tcW w:w="2065" w:type="dxa"/>
        </w:tcPr>
        <w:p w:rsidR="00F8657D" w:rsidRPr="000071D3" w:rsidRDefault="00F8657D" w:rsidP="00F8657D">
          <w:pPr>
            <w:pStyle w:val="a4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Пр</w:t>
          </w:r>
          <w:r w:rsidRPr="000071D3">
            <w:rPr>
              <w:rFonts w:ascii="Times New Roman" w:hAnsi="Times New Roman"/>
              <w:sz w:val="28"/>
              <w:szCs w:val="28"/>
            </w:rPr>
            <w:t>-П-</w:t>
          </w:r>
          <w:r>
            <w:rPr>
              <w:rFonts w:ascii="Times New Roman" w:hAnsi="Times New Roman"/>
              <w:sz w:val="28"/>
              <w:szCs w:val="28"/>
            </w:rPr>
            <w:t>07</w:t>
          </w:r>
        </w:p>
      </w:tc>
      <w:tc>
        <w:tcPr>
          <w:tcW w:w="7413" w:type="dxa"/>
          <w:vMerge/>
        </w:tcPr>
        <w:p w:rsidR="00F8657D" w:rsidRPr="0014773A" w:rsidRDefault="00F8657D" w:rsidP="000071D3">
          <w:pPr>
            <w:pStyle w:val="a4"/>
            <w:jc w:val="center"/>
            <w:rPr>
              <w:i/>
            </w:rPr>
          </w:pPr>
        </w:p>
      </w:tc>
    </w:tr>
  </w:tbl>
  <w:p w:rsidR="002F6802" w:rsidRDefault="002F6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31"/>
    <w:multiLevelType w:val="hybridMultilevel"/>
    <w:tmpl w:val="F34A102A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CF4616"/>
    <w:multiLevelType w:val="hybridMultilevel"/>
    <w:tmpl w:val="E646A680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6F6AFC"/>
    <w:multiLevelType w:val="hybridMultilevel"/>
    <w:tmpl w:val="30A698A8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3057E7"/>
    <w:multiLevelType w:val="hybridMultilevel"/>
    <w:tmpl w:val="F4D2A70E"/>
    <w:lvl w:ilvl="0" w:tplc="07767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0B1A6E"/>
    <w:multiLevelType w:val="hybridMultilevel"/>
    <w:tmpl w:val="56B84C5A"/>
    <w:lvl w:ilvl="0" w:tplc="48461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397"/>
    <w:multiLevelType w:val="hybridMultilevel"/>
    <w:tmpl w:val="332EF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C1AA6"/>
    <w:multiLevelType w:val="hybridMultilevel"/>
    <w:tmpl w:val="10DAE7C0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702098B"/>
    <w:multiLevelType w:val="hybridMultilevel"/>
    <w:tmpl w:val="8360A298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FF453F"/>
    <w:multiLevelType w:val="hybridMultilevel"/>
    <w:tmpl w:val="8D961966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0224613"/>
    <w:multiLevelType w:val="hybridMultilevel"/>
    <w:tmpl w:val="1D024EBC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E7961"/>
    <w:multiLevelType w:val="hybridMultilevel"/>
    <w:tmpl w:val="A1BAE180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B5F8F"/>
    <w:multiLevelType w:val="hybridMultilevel"/>
    <w:tmpl w:val="90242F24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59A7779"/>
    <w:multiLevelType w:val="hybridMultilevel"/>
    <w:tmpl w:val="769A8D8E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F844FCE"/>
    <w:multiLevelType w:val="hybridMultilevel"/>
    <w:tmpl w:val="C660CF20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8"/>
    <w:rsid w:val="000071D3"/>
    <w:rsid w:val="000164E3"/>
    <w:rsid w:val="00024068"/>
    <w:rsid w:val="0014773A"/>
    <w:rsid w:val="0017203F"/>
    <w:rsid w:val="00186EC4"/>
    <w:rsid w:val="001963A7"/>
    <w:rsid w:val="001F1368"/>
    <w:rsid w:val="002366C3"/>
    <w:rsid w:val="00242A71"/>
    <w:rsid w:val="002707A7"/>
    <w:rsid w:val="00281991"/>
    <w:rsid w:val="002A0C32"/>
    <w:rsid w:val="002F6802"/>
    <w:rsid w:val="003460C7"/>
    <w:rsid w:val="003559FC"/>
    <w:rsid w:val="00362DA9"/>
    <w:rsid w:val="003B62C9"/>
    <w:rsid w:val="00441BE8"/>
    <w:rsid w:val="00443A6C"/>
    <w:rsid w:val="00454A88"/>
    <w:rsid w:val="004A5EAF"/>
    <w:rsid w:val="004C0548"/>
    <w:rsid w:val="00515976"/>
    <w:rsid w:val="0053024F"/>
    <w:rsid w:val="006B33A7"/>
    <w:rsid w:val="00735F1D"/>
    <w:rsid w:val="00751FEF"/>
    <w:rsid w:val="00796F4F"/>
    <w:rsid w:val="007A7758"/>
    <w:rsid w:val="008135DB"/>
    <w:rsid w:val="00912A26"/>
    <w:rsid w:val="0091302C"/>
    <w:rsid w:val="00924503"/>
    <w:rsid w:val="009A0A5D"/>
    <w:rsid w:val="009A617A"/>
    <w:rsid w:val="00A465F9"/>
    <w:rsid w:val="00A96DA1"/>
    <w:rsid w:val="00B25F36"/>
    <w:rsid w:val="00B73A0E"/>
    <w:rsid w:val="00B86759"/>
    <w:rsid w:val="00BD0F9E"/>
    <w:rsid w:val="00C071E8"/>
    <w:rsid w:val="00C23572"/>
    <w:rsid w:val="00C272C9"/>
    <w:rsid w:val="00C57104"/>
    <w:rsid w:val="00E22E78"/>
    <w:rsid w:val="00E93DA5"/>
    <w:rsid w:val="00ED11B1"/>
    <w:rsid w:val="00F30A55"/>
    <w:rsid w:val="00F47F6B"/>
    <w:rsid w:val="00F67772"/>
    <w:rsid w:val="00F8657D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454A8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454A88"/>
    <w:rPr>
      <w:rFonts w:ascii="SymbolMT" w:hAnsi="SymbolMT" w:cs="Times New Roman"/>
      <w:color w:val="000000"/>
      <w:sz w:val="32"/>
      <w:szCs w:val="32"/>
    </w:rPr>
  </w:style>
  <w:style w:type="character" w:customStyle="1" w:styleId="fontstyle31">
    <w:name w:val="fontstyle31"/>
    <w:uiPriority w:val="99"/>
    <w:rsid w:val="00454A88"/>
    <w:rPr>
      <w:rFonts w:ascii="Calibri" w:hAnsi="Calibri" w:cs="Times New Roman"/>
      <w:color w:val="000000"/>
      <w:sz w:val="22"/>
      <w:szCs w:val="22"/>
    </w:rPr>
  </w:style>
  <w:style w:type="character" w:customStyle="1" w:styleId="fontstyle41">
    <w:name w:val="fontstyle41"/>
    <w:uiPriority w:val="99"/>
    <w:rsid w:val="00454A88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1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F1368"/>
    <w:rPr>
      <w:rFonts w:cs="Times New Roman"/>
    </w:rPr>
  </w:style>
  <w:style w:type="paragraph" w:styleId="a6">
    <w:name w:val="footer"/>
    <w:basedOn w:val="a"/>
    <w:link w:val="a7"/>
    <w:uiPriority w:val="99"/>
    <w:rsid w:val="001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F1368"/>
    <w:rPr>
      <w:rFonts w:cs="Times New Roman"/>
    </w:rPr>
  </w:style>
  <w:style w:type="character" w:styleId="a8">
    <w:name w:val="Hyperlink"/>
    <w:uiPriority w:val="99"/>
    <w:semiHidden/>
    <w:rsid w:val="00B73A0E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B73A0E"/>
    <w:rPr>
      <w:rFonts w:ascii="Times New Roman" w:eastAsia="MS Mincho" w:hAnsi="Times New Roman"/>
      <w:lang w:val="en-US"/>
    </w:rPr>
  </w:style>
  <w:style w:type="paragraph" w:styleId="a9">
    <w:name w:val="Balloon Text"/>
    <w:basedOn w:val="a"/>
    <w:link w:val="aa"/>
    <w:uiPriority w:val="99"/>
    <w:semiHidden/>
    <w:rsid w:val="00B7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73A0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B73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page number"/>
    <w:uiPriority w:val="99"/>
    <w:rsid w:val="000071D3"/>
    <w:rPr>
      <w:rFonts w:cs="Times New Roman"/>
    </w:rPr>
  </w:style>
  <w:style w:type="character" w:customStyle="1" w:styleId="1">
    <w:name w:val="Знак Знак1"/>
    <w:uiPriority w:val="99"/>
    <w:rsid w:val="000071D3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454A8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454A88"/>
    <w:rPr>
      <w:rFonts w:ascii="SymbolMT" w:hAnsi="SymbolMT" w:cs="Times New Roman"/>
      <w:color w:val="000000"/>
      <w:sz w:val="32"/>
      <w:szCs w:val="32"/>
    </w:rPr>
  </w:style>
  <w:style w:type="character" w:customStyle="1" w:styleId="fontstyle31">
    <w:name w:val="fontstyle31"/>
    <w:uiPriority w:val="99"/>
    <w:rsid w:val="00454A88"/>
    <w:rPr>
      <w:rFonts w:ascii="Calibri" w:hAnsi="Calibri" w:cs="Times New Roman"/>
      <w:color w:val="000000"/>
      <w:sz w:val="22"/>
      <w:szCs w:val="22"/>
    </w:rPr>
  </w:style>
  <w:style w:type="character" w:customStyle="1" w:styleId="fontstyle41">
    <w:name w:val="fontstyle41"/>
    <w:uiPriority w:val="99"/>
    <w:rsid w:val="00454A88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1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F1368"/>
    <w:rPr>
      <w:rFonts w:cs="Times New Roman"/>
    </w:rPr>
  </w:style>
  <w:style w:type="paragraph" w:styleId="a6">
    <w:name w:val="footer"/>
    <w:basedOn w:val="a"/>
    <w:link w:val="a7"/>
    <w:uiPriority w:val="99"/>
    <w:rsid w:val="001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F1368"/>
    <w:rPr>
      <w:rFonts w:cs="Times New Roman"/>
    </w:rPr>
  </w:style>
  <w:style w:type="character" w:styleId="a8">
    <w:name w:val="Hyperlink"/>
    <w:uiPriority w:val="99"/>
    <w:semiHidden/>
    <w:rsid w:val="00B73A0E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B73A0E"/>
    <w:rPr>
      <w:rFonts w:ascii="Times New Roman" w:eastAsia="MS Mincho" w:hAnsi="Times New Roman"/>
      <w:lang w:val="en-US"/>
    </w:rPr>
  </w:style>
  <w:style w:type="paragraph" w:styleId="a9">
    <w:name w:val="Balloon Text"/>
    <w:basedOn w:val="a"/>
    <w:link w:val="aa"/>
    <w:uiPriority w:val="99"/>
    <w:semiHidden/>
    <w:rsid w:val="00B7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73A0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B73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page number"/>
    <w:uiPriority w:val="99"/>
    <w:rsid w:val="000071D3"/>
    <w:rPr>
      <w:rFonts w:cs="Times New Roman"/>
    </w:rPr>
  </w:style>
  <w:style w:type="character" w:customStyle="1" w:styleId="1">
    <w:name w:val="Знак Знак1"/>
    <w:uiPriority w:val="99"/>
    <w:rsid w:val="000071D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7ihiI6P1FFdUTFCOQz+f5F8SCTxH7bE6zE8jBNIiECE=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pWDi+3ljWKtaFuqJKOHnMUWvjoQJwWAi05KIj0ZNUv8=</DigestValue>
    </Reference>
  </SignedInfo>
  <SignatureValue>rv2gWRXhvQPLqfOCII9MUla+m+7Ib3v4fWLgXqbBpiv9dqkYVUTbyZ1QlDG8+R9T
/AEH237vWtpHtF1dKdY9tA==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qiG9tjObPMTgs7oKVi3Kx7d4ikg=</DigestValue>
      </Reference>
      <Reference URI="/word/endnotes.xml?ContentType=application/vnd.openxmlformats-officedocument.wordprocessingml.endnotes+xml">
        <DigestMethod Algorithm="http://www.w3.org/2000/09/xmldsig#sha1"/>
        <DigestValue>JMDiBK6kBPsWmAZI4DEPVo0Ijqc=</DigestValue>
      </Reference>
      <Reference URI="/word/fontTable.xml?ContentType=application/vnd.openxmlformats-officedocument.wordprocessingml.fontTable+xml">
        <DigestMethod Algorithm="http://www.w3.org/2000/09/xmldsig#sha1"/>
        <DigestValue>qN8KePBlLzsU7iuxke39bGT2J/8=</DigestValue>
      </Reference>
      <Reference URI="/word/footer1.xml?ContentType=application/vnd.openxmlformats-officedocument.wordprocessingml.footer+xml">
        <DigestMethod Algorithm="http://www.w3.org/2000/09/xmldsig#sha1"/>
        <DigestValue>rfxCDTIG6L0qIaKrGhr+TzDdr/w=</DigestValue>
      </Reference>
      <Reference URI="/word/footnotes.xml?ContentType=application/vnd.openxmlformats-officedocument.wordprocessingml.footnotes+xml">
        <DigestMethod Algorithm="http://www.w3.org/2000/09/xmldsig#sha1"/>
        <DigestValue>KJMYJAqfjKotwkYfXTC1LZ0Tm84=</DigestValue>
      </Reference>
      <Reference URI="/word/header1.xml?ContentType=application/vnd.openxmlformats-officedocument.wordprocessingml.header+xml">
        <DigestMethod Algorithm="http://www.w3.org/2000/09/xmldsig#sha1"/>
        <DigestValue>bU2SkD/OBeH3n0zNxedBAckIDlM=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TR1nwj5v/Uz8w5SIbtfyfXvEoY0=</DigestValue>
      </Reference>
      <Reference URI="/word/settings.xml?ContentType=application/vnd.openxmlformats-officedocument.wordprocessingml.settings+xml">
        <DigestMethod Algorithm="http://www.w3.org/2000/09/xmldsig#sha1"/>
        <DigestValue>Tv4VhvShcUiZcnG1DxCpxgdgm8I=</DigestValue>
      </Reference>
      <Reference URI="/word/styles.xml?ContentType=application/vnd.openxmlformats-officedocument.wordprocessingml.styles+xml">
        <DigestMethod Algorithm="http://www.w3.org/2000/09/xmldsig#sha1"/>
        <DigestValue>Cu6tkfDdhdGT2sbl6FMHyKFKLC0=</DigestValue>
      </Reference>
      <Reference URI="/word/stylesWithEffects.xml?ContentType=application/vnd.ms-word.stylesWithEffects+xml">
        <DigestMethod Algorithm="http://www.w3.org/2000/09/xmldsig#sha1"/>
        <DigestValue>Xh2c4kpv69gGao85gPc7Nbw+Mn0=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cKv/neatJ6QKQBtg9OZGJAd12HM=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2023-03-21T06:22:37Z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2023-03-21T06:22:37Z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2017-12-04T12:13:00Z</cp:lastPrinted>
  <dcterms:created xsi:type="dcterms:W3CDTF">2023-02-27T06:06:00Z</dcterms:created>
  <dcterms:modified xsi:type="dcterms:W3CDTF">2023-02-27T06:06:00Z</dcterms:modified>
</cp:coreProperties>
</file>